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17BE7" w14:textId="1DECE747" w:rsidR="00B75D38" w:rsidRPr="00B75D38" w:rsidRDefault="00B75D38" w:rsidP="00B75D38">
      <w:pPr>
        <w:jc w:val="center"/>
        <w:rPr>
          <w:rFonts w:ascii="Yu Gothic" w:eastAsia="Yu Gothic" w:hAnsi="Yu Gothic"/>
          <w:b/>
          <w:bCs/>
          <w:sz w:val="40"/>
          <w:szCs w:val="40"/>
        </w:rPr>
      </w:pPr>
      <w:r w:rsidRPr="00B75D38">
        <w:rPr>
          <w:rFonts w:ascii="Yu Gothic" w:eastAsia="Yu Gothic" w:hAnsi="Yu Gothic" w:hint="eastAsia"/>
          <w:b/>
          <w:bCs/>
          <w:sz w:val="40"/>
          <w:szCs w:val="40"/>
        </w:rPr>
        <w:t>京都大学</w:t>
      </w:r>
    </w:p>
    <w:p w14:paraId="1F3D960E" w14:textId="2CAF5A31" w:rsidR="00B75D38" w:rsidRPr="00B75D38" w:rsidRDefault="00B75D38" w:rsidP="00B75D38">
      <w:pPr>
        <w:jc w:val="center"/>
        <w:rPr>
          <w:rFonts w:ascii="Yu Gothic" w:eastAsia="Yu Gothic" w:hAnsi="Yu Gothic"/>
          <w:b/>
          <w:bCs/>
          <w:sz w:val="40"/>
          <w:szCs w:val="40"/>
        </w:rPr>
      </w:pPr>
      <w:r w:rsidRPr="00B75D38">
        <w:rPr>
          <w:rFonts w:ascii="Yu Gothic" w:eastAsia="Yu Gothic" w:hAnsi="Yu Gothic" w:hint="eastAsia"/>
          <w:b/>
          <w:bCs/>
          <w:sz w:val="40"/>
          <w:szCs w:val="40"/>
        </w:rPr>
        <w:t>ヘルスソフトウェア</w:t>
      </w:r>
    </w:p>
    <w:p w14:paraId="44332827" w14:textId="13076F18" w:rsidR="00B75D38" w:rsidRPr="00B75D38" w:rsidRDefault="00B75D38" w:rsidP="00B75D38">
      <w:pPr>
        <w:jc w:val="center"/>
        <w:rPr>
          <w:rFonts w:ascii="Yu Gothic" w:eastAsia="Yu Gothic" w:hAnsi="Yu Gothic"/>
          <w:b/>
          <w:bCs/>
          <w:sz w:val="40"/>
          <w:szCs w:val="40"/>
        </w:rPr>
      </w:pPr>
      <w:r w:rsidRPr="00B75D38">
        <w:rPr>
          <w:rFonts w:ascii="Yu Gothic" w:eastAsia="Yu Gothic" w:hAnsi="Yu Gothic" w:hint="eastAsia"/>
          <w:b/>
          <w:bCs/>
          <w:sz w:val="40"/>
          <w:szCs w:val="40"/>
        </w:rPr>
        <w:t>インキュベーションプログラム</w:t>
      </w:r>
    </w:p>
    <w:p w14:paraId="254933C5" w14:textId="11F94A70" w:rsidR="00B75D38" w:rsidRPr="00B75D38" w:rsidRDefault="00B75D38" w:rsidP="00B75D38">
      <w:pPr>
        <w:jc w:val="center"/>
        <w:rPr>
          <w:rFonts w:ascii="Yu Gothic" w:eastAsia="Yu Gothic" w:hAnsi="Yu Gothic"/>
          <w:b/>
          <w:bCs/>
          <w:sz w:val="40"/>
          <w:szCs w:val="40"/>
        </w:rPr>
      </w:pPr>
      <w:r w:rsidRPr="00B75D38">
        <w:rPr>
          <w:rFonts w:ascii="Yu Gothic" w:eastAsia="Yu Gothic" w:hAnsi="Yu Gothic" w:hint="eastAsia"/>
          <w:b/>
          <w:bCs/>
          <w:sz w:val="40"/>
          <w:szCs w:val="40"/>
        </w:rPr>
        <w:t>KU SaMD Pipeline</w:t>
      </w:r>
      <w:r w:rsidR="001E6B3F">
        <w:rPr>
          <w:rFonts w:ascii="Yu Gothic" w:eastAsia="Yu Gothic" w:hAnsi="Yu Gothic"/>
          <w:b/>
          <w:bCs/>
          <w:sz w:val="40"/>
          <w:szCs w:val="40"/>
        </w:rPr>
        <w:t xml:space="preserve"> (</w:t>
      </w:r>
      <w:proofErr w:type="spellStart"/>
      <w:r w:rsidR="001E6B3F">
        <w:rPr>
          <w:rFonts w:ascii="Yu Gothic" w:eastAsia="Yu Gothic" w:hAnsi="Yu Gothic"/>
          <w:b/>
          <w:bCs/>
          <w:sz w:val="40"/>
          <w:szCs w:val="40"/>
        </w:rPr>
        <w:t>KuSaP</w:t>
      </w:r>
      <w:proofErr w:type="spellEnd"/>
      <w:r w:rsidR="001E6B3F">
        <w:rPr>
          <w:rFonts w:ascii="Yu Gothic" w:eastAsia="Yu Gothic" w:hAnsi="Yu Gothic"/>
          <w:b/>
          <w:bCs/>
          <w:sz w:val="40"/>
          <w:szCs w:val="40"/>
        </w:rPr>
        <w:t>)</w:t>
      </w:r>
    </w:p>
    <w:p w14:paraId="55F5B9C6" w14:textId="4123CCAD" w:rsidR="00B75D38" w:rsidRPr="00B75D38" w:rsidRDefault="00B75D38" w:rsidP="00B75D38">
      <w:pPr>
        <w:jc w:val="center"/>
        <w:rPr>
          <w:rFonts w:ascii="Yu Gothic" w:eastAsia="Yu Gothic" w:hAnsi="Yu Gothic"/>
          <w:b/>
          <w:bCs/>
          <w:sz w:val="40"/>
          <w:szCs w:val="40"/>
        </w:rPr>
      </w:pPr>
      <w:r w:rsidRPr="00B75D38">
        <w:rPr>
          <w:rFonts w:ascii="Yu Gothic" w:eastAsia="Yu Gothic" w:hAnsi="Yu Gothic" w:hint="eastAsia"/>
          <w:b/>
          <w:bCs/>
          <w:sz w:val="40"/>
          <w:szCs w:val="40"/>
        </w:rPr>
        <w:t>公募要領</w:t>
      </w:r>
    </w:p>
    <w:p w14:paraId="0155403C" w14:textId="56C407AF" w:rsidR="00B75D38" w:rsidRPr="00B75D38" w:rsidRDefault="00B75D38" w:rsidP="00B75D38">
      <w:pPr>
        <w:jc w:val="center"/>
        <w:rPr>
          <w:rFonts w:ascii="Yu Gothic" w:eastAsia="Yu Gothic" w:hAnsi="Yu Gothic"/>
          <w:b/>
          <w:bCs/>
          <w:sz w:val="40"/>
          <w:szCs w:val="40"/>
        </w:rPr>
      </w:pPr>
      <w:r w:rsidRPr="00B75D38">
        <w:rPr>
          <w:rFonts w:ascii="Yu Gothic" w:eastAsia="Yu Gothic" w:hAnsi="Yu Gothic" w:hint="eastAsia"/>
          <w:b/>
          <w:bCs/>
          <w:sz w:val="40"/>
          <w:szCs w:val="40"/>
        </w:rPr>
        <w:t>（第</w:t>
      </w:r>
      <w:r w:rsidR="007C3AB5">
        <w:rPr>
          <w:rFonts w:ascii="Yu Gothic" w:eastAsia="Yu Gothic" w:hAnsi="Yu Gothic" w:hint="eastAsia"/>
          <w:b/>
          <w:bCs/>
          <w:sz w:val="40"/>
          <w:szCs w:val="40"/>
        </w:rPr>
        <w:t>二</w:t>
      </w:r>
      <w:r w:rsidRPr="00B75D38">
        <w:rPr>
          <w:rFonts w:ascii="Yu Gothic" w:eastAsia="Yu Gothic" w:hAnsi="Yu Gothic" w:hint="eastAsia"/>
          <w:b/>
          <w:bCs/>
          <w:sz w:val="40"/>
          <w:szCs w:val="40"/>
        </w:rPr>
        <w:t>回）</w:t>
      </w:r>
    </w:p>
    <w:p w14:paraId="1B014890" w14:textId="77777777" w:rsidR="00B75D38" w:rsidRPr="004E44C0" w:rsidRDefault="00B75D38" w:rsidP="00B75D38">
      <w:pPr>
        <w:jc w:val="center"/>
      </w:pPr>
    </w:p>
    <w:p w14:paraId="48124DEE" w14:textId="00E3782E" w:rsidR="00B75D38" w:rsidRPr="001E6B3F" w:rsidRDefault="001E6B3F" w:rsidP="00B75D38">
      <w:pPr>
        <w:jc w:val="center"/>
        <w:rPr>
          <w:rFonts w:ascii="Yu Gothic" w:eastAsia="Yu Gothic" w:hAnsi="Yu Gothic"/>
          <w:b/>
          <w:bCs/>
        </w:rPr>
      </w:pPr>
      <w:r w:rsidRPr="001E6B3F">
        <w:rPr>
          <w:rFonts w:ascii="Yu Gothic" w:eastAsia="Yu Gothic" w:hAnsi="Yu Gothic" w:hint="eastAsia"/>
          <w:b/>
          <w:bCs/>
        </w:rPr>
        <w:t xml:space="preserve">公募期間 </w:t>
      </w:r>
      <w:r w:rsidRPr="00EE7DBF">
        <w:rPr>
          <w:rFonts w:ascii="Yu Gothic" w:eastAsia="Yu Gothic" w:hAnsi="Yu Gothic" w:hint="eastAsia"/>
          <w:b/>
          <w:bCs/>
          <w:highlight w:val="yellow"/>
        </w:rPr>
        <w:t>2</w:t>
      </w:r>
      <w:r w:rsidRPr="00EE7DBF">
        <w:rPr>
          <w:rFonts w:ascii="Yu Gothic" w:eastAsia="Yu Gothic" w:hAnsi="Yu Gothic" w:hint="eastAsia"/>
          <w:b/>
          <w:bCs/>
        </w:rPr>
        <w:t>02</w:t>
      </w:r>
      <w:r w:rsidR="004E44C0" w:rsidRPr="00EE7DBF">
        <w:rPr>
          <w:rFonts w:ascii="Yu Gothic" w:eastAsia="Yu Gothic" w:hAnsi="Yu Gothic"/>
          <w:b/>
          <w:bCs/>
        </w:rPr>
        <w:t>5</w:t>
      </w:r>
      <w:r w:rsidRPr="00EE7DBF">
        <w:rPr>
          <w:rFonts w:ascii="Yu Gothic" w:eastAsia="Yu Gothic" w:hAnsi="Yu Gothic" w:hint="eastAsia"/>
          <w:b/>
          <w:bCs/>
        </w:rPr>
        <w:t>年8月</w:t>
      </w:r>
      <w:r w:rsidR="007C3AB5" w:rsidRPr="00EE7DBF">
        <w:rPr>
          <w:rFonts w:ascii="Yu Gothic" w:eastAsia="Yu Gothic" w:hAnsi="Yu Gothic" w:hint="eastAsia"/>
          <w:b/>
          <w:bCs/>
        </w:rPr>
        <w:t>１</w:t>
      </w:r>
      <w:r w:rsidRPr="00EE7DBF">
        <w:rPr>
          <w:rFonts w:ascii="Yu Gothic" w:eastAsia="Yu Gothic" w:hAnsi="Yu Gothic" w:hint="eastAsia"/>
          <w:b/>
          <w:bCs/>
        </w:rPr>
        <w:t>日（</w:t>
      </w:r>
      <w:r w:rsidR="006C0595" w:rsidRPr="00EE7DBF">
        <w:rPr>
          <w:rFonts w:ascii="Yu Gothic" w:eastAsia="Yu Gothic" w:hAnsi="Yu Gothic" w:hint="eastAsia"/>
          <w:b/>
          <w:bCs/>
        </w:rPr>
        <w:t>金</w:t>
      </w:r>
      <w:r w:rsidRPr="00EE7DBF">
        <w:rPr>
          <w:rFonts w:ascii="Yu Gothic" w:eastAsia="Yu Gothic" w:hAnsi="Yu Gothic" w:hint="eastAsia"/>
          <w:b/>
          <w:bCs/>
        </w:rPr>
        <w:t>）〜9月</w:t>
      </w:r>
      <w:r w:rsidR="009F2FD5" w:rsidRPr="00EE7DBF">
        <w:rPr>
          <w:rFonts w:ascii="Yu Gothic" w:eastAsia="Yu Gothic" w:hAnsi="Yu Gothic"/>
          <w:b/>
          <w:bCs/>
        </w:rPr>
        <w:t>30</w:t>
      </w:r>
      <w:r w:rsidRPr="00EE7DBF">
        <w:rPr>
          <w:rFonts w:ascii="Yu Gothic" w:eastAsia="Yu Gothic" w:hAnsi="Yu Gothic" w:hint="eastAsia"/>
          <w:b/>
          <w:bCs/>
        </w:rPr>
        <w:t>日（</w:t>
      </w:r>
      <w:r w:rsidR="009F2FD5" w:rsidRPr="00EE7DBF">
        <w:rPr>
          <w:rFonts w:ascii="Yu Gothic" w:eastAsia="Yu Gothic" w:hAnsi="Yu Gothic" w:hint="eastAsia"/>
          <w:b/>
          <w:bCs/>
        </w:rPr>
        <w:t>火</w:t>
      </w:r>
      <w:r w:rsidRPr="00EE7DBF">
        <w:rPr>
          <w:rFonts w:ascii="Yu Gothic" w:eastAsia="Yu Gothic" w:hAnsi="Yu Gothic" w:hint="eastAsia"/>
          <w:b/>
          <w:bCs/>
        </w:rPr>
        <w:t>）</w:t>
      </w:r>
    </w:p>
    <w:p w14:paraId="6F16918C" w14:textId="77777777" w:rsidR="001E6B3F" w:rsidRPr="00EE7DBF" w:rsidRDefault="001E6B3F" w:rsidP="00B75D38">
      <w:pPr>
        <w:jc w:val="center"/>
      </w:pPr>
    </w:p>
    <w:p w14:paraId="30F8632E" w14:textId="77777777" w:rsidR="001E6B3F" w:rsidRDefault="001E6B3F" w:rsidP="00B75D38">
      <w:pPr>
        <w:jc w:val="center"/>
      </w:pPr>
    </w:p>
    <w:p w14:paraId="0C716402" w14:textId="77777777" w:rsidR="001E6B3F" w:rsidRDefault="001E6B3F" w:rsidP="00B75D38">
      <w:pPr>
        <w:jc w:val="center"/>
      </w:pPr>
    </w:p>
    <w:p w14:paraId="745E63EC" w14:textId="481F0252" w:rsidR="001E6B3F" w:rsidRDefault="001E6B3F" w:rsidP="00B75D38">
      <w:pPr>
        <w:jc w:val="center"/>
        <w:rPr>
          <w:rFonts w:ascii="Yu Gothic" w:eastAsia="Yu Gothic" w:hAnsi="Yu Gothic"/>
          <w:b/>
          <w:bCs/>
          <w:sz w:val="32"/>
          <w:szCs w:val="40"/>
        </w:rPr>
      </w:pPr>
      <w:r w:rsidRPr="001E6B3F">
        <w:rPr>
          <w:rFonts w:ascii="Yu Gothic" w:eastAsia="Yu Gothic" w:hAnsi="Yu Gothic" w:hint="eastAsia"/>
          <w:b/>
          <w:bCs/>
          <w:sz w:val="32"/>
          <w:szCs w:val="40"/>
        </w:rPr>
        <w:t>主催</w:t>
      </w:r>
      <w:r>
        <w:rPr>
          <w:rFonts w:ascii="Yu Gothic" w:eastAsia="Yu Gothic" w:hAnsi="Yu Gothic" w:hint="eastAsia"/>
          <w:b/>
          <w:bCs/>
          <w:sz w:val="32"/>
          <w:szCs w:val="40"/>
        </w:rPr>
        <w:t xml:space="preserve"> 京都大学医学研究科附属 医療DX教育研究センター</w:t>
      </w:r>
    </w:p>
    <w:p w14:paraId="1E5AA009" w14:textId="487EEB8B" w:rsidR="001E6B3F" w:rsidRPr="001E6B3F" w:rsidRDefault="001E6B3F" w:rsidP="00B75D38">
      <w:pPr>
        <w:jc w:val="center"/>
        <w:rPr>
          <w:rFonts w:ascii="Yu Gothic" w:eastAsia="Yu Gothic" w:hAnsi="Yu Gothic"/>
          <w:b/>
          <w:bCs/>
          <w:sz w:val="32"/>
          <w:szCs w:val="40"/>
        </w:rPr>
      </w:pPr>
      <w:r>
        <w:rPr>
          <w:rFonts w:ascii="Yu Gothic" w:eastAsia="Yu Gothic" w:hAnsi="Yu Gothic" w:hint="eastAsia"/>
          <w:b/>
          <w:bCs/>
          <w:sz w:val="32"/>
          <w:szCs w:val="40"/>
        </w:rPr>
        <w:t>後援 一般社団法人 芝蘭会</w:t>
      </w:r>
    </w:p>
    <w:p w14:paraId="12815B6C" w14:textId="07A496D9" w:rsidR="001E6B3F" w:rsidRDefault="001E6B3F" w:rsidP="00B75D38">
      <w:pPr>
        <w:jc w:val="center"/>
      </w:pPr>
    </w:p>
    <w:p w14:paraId="2C19B778" w14:textId="27563774" w:rsidR="001E6B3F" w:rsidRPr="001E6B3F" w:rsidRDefault="001E6B3F" w:rsidP="00B75D38">
      <w:pPr>
        <w:jc w:val="center"/>
        <w:rPr>
          <w:rFonts w:ascii="Yu Gothic" w:eastAsia="Yu Gothic" w:hAnsi="Yu Gothic"/>
          <w:b/>
          <w:bCs/>
          <w:sz w:val="28"/>
          <w:szCs w:val="36"/>
        </w:rPr>
      </w:pPr>
      <w:r w:rsidRPr="001E6B3F">
        <w:rPr>
          <w:rFonts w:ascii="Yu Gothic" w:eastAsia="Yu Gothic" w:hAnsi="Yu Gothic" w:hint="eastAsia"/>
          <w:b/>
          <w:bCs/>
          <w:sz w:val="28"/>
          <w:szCs w:val="36"/>
        </w:rPr>
        <w:t>202</w:t>
      </w:r>
      <w:r w:rsidR="007C3AB5">
        <w:rPr>
          <w:rFonts w:ascii="Yu Gothic" w:eastAsia="Yu Gothic" w:hAnsi="Yu Gothic"/>
          <w:b/>
          <w:bCs/>
          <w:sz w:val="28"/>
          <w:szCs w:val="36"/>
        </w:rPr>
        <w:t>5</w:t>
      </w:r>
      <w:r w:rsidRPr="001E6B3F">
        <w:rPr>
          <w:rFonts w:ascii="Yu Gothic" w:eastAsia="Yu Gothic" w:hAnsi="Yu Gothic" w:hint="eastAsia"/>
          <w:b/>
          <w:bCs/>
          <w:sz w:val="28"/>
          <w:szCs w:val="36"/>
        </w:rPr>
        <w:t>年</w:t>
      </w:r>
      <w:r w:rsidR="007C3AB5">
        <w:rPr>
          <w:rFonts w:ascii="Yu Gothic" w:eastAsia="Yu Gothic" w:hAnsi="Yu Gothic"/>
          <w:b/>
          <w:bCs/>
          <w:sz w:val="28"/>
          <w:szCs w:val="36"/>
        </w:rPr>
        <w:t>7</w:t>
      </w:r>
      <w:r w:rsidRPr="001E6B3F">
        <w:rPr>
          <w:rFonts w:ascii="Yu Gothic" w:eastAsia="Yu Gothic" w:hAnsi="Yu Gothic" w:hint="eastAsia"/>
          <w:b/>
          <w:bCs/>
          <w:sz w:val="28"/>
          <w:szCs w:val="36"/>
        </w:rPr>
        <w:t>月</w:t>
      </w:r>
      <w:r w:rsidR="0047581E">
        <w:rPr>
          <w:rFonts w:ascii="Yu Gothic" w:eastAsia="Yu Gothic" w:hAnsi="Yu Gothic"/>
          <w:b/>
          <w:bCs/>
          <w:sz w:val="28"/>
          <w:szCs w:val="36"/>
        </w:rPr>
        <w:t>30</w:t>
      </w:r>
      <w:r w:rsidR="0047581E">
        <w:rPr>
          <w:rFonts w:ascii="Yu Gothic" w:eastAsia="Yu Gothic" w:hAnsi="Yu Gothic" w:hint="eastAsia"/>
          <w:b/>
          <w:bCs/>
          <w:sz w:val="28"/>
          <w:szCs w:val="36"/>
        </w:rPr>
        <w:t>日</w:t>
      </w:r>
      <w:r w:rsidR="0047581E">
        <w:rPr>
          <w:rFonts w:ascii="Yu Gothic" w:eastAsia="Yu Gothic" w:hAnsi="Yu Gothic"/>
          <w:b/>
          <w:bCs/>
          <w:sz w:val="28"/>
          <w:szCs w:val="36"/>
        </w:rPr>
        <w:t>(</w:t>
      </w:r>
      <w:r w:rsidR="0047581E">
        <w:rPr>
          <w:rFonts w:ascii="Yu Gothic" w:eastAsia="Yu Gothic" w:hAnsi="Yu Gothic" w:hint="eastAsia"/>
          <w:b/>
          <w:bCs/>
          <w:sz w:val="28"/>
          <w:szCs w:val="36"/>
        </w:rPr>
        <w:t>水曜日</w:t>
      </w:r>
      <w:r w:rsidR="0047581E">
        <w:rPr>
          <w:rFonts w:ascii="Yu Gothic" w:eastAsia="Yu Gothic" w:hAnsi="Yu Gothic"/>
          <w:b/>
          <w:bCs/>
          <w:sz w:val="28"/>
          <w:szCs w:val="36"/>
        </w:rPr>
        <w:t>)</w:t>
      </w:r>
    </w:p>
    <w:p w14:paraId="6AF4FDFC" w14:textId="77777777" w:rsidR="001E6B3F" w:rsidRDefault="001E6B3F" w:rsidP="00B75D38">
      <w:pPr>
        <w:jc w:val="center"/>
      </w:pPr>
    </w:p>
    <w:p w14:paraId="208DC0A3" w14:textId="77777777" w:rsidR="001E6B3F" w:rsidRDefault="001E6B3F" w:rsidP="00B75D38">
      <w:pPr>
        <w:jc w:val="center"/>
      </w:pPr>
    </w:p>
    <w:p w14:paraId="7197CAA6" w14:textId="5A706538" w:rsidR="001E6B3F" w:rsidRDefault="001E6B3F" w:rsidP="00B75D38">
      <w:pPr>
        <w:jc w:val="center"/>
      </w:pPr>
      <w:r>
        <w:br w:type="page"/>
      </w:r>
    </w:p>
    <w:p w14:paraId="24E7EAEA" w14:textId="7FD0F30F" w:rsidR="001E6B3F" w:rsidRDefault="00330B1E" w:rsidP="00330B1E">
      <w:pPr>
        <w:pStyle w:val="1"/>
      </w:pPr>
      <w:r>
        <w:rPr>
          <w:rFonts w:hint="eastAsia"/>
        </w:rPr>
        <w:lastRenderedPageBreak/>
        <w:t>はじめに</w:t>
      </w:r>
    </w:p>
    <w:p w14:paraId="1DF86C6C" w14:textId="68C17C5F" w:rsidR="00330B1E" w:rsidRPr="00330B1E" w:rsidRDefault="00330B1E" w:rsidP="00330B1E">
      <w:pPr>
        <w:pStyle w:val="2"/>
      </w:pPr>
      <w:r>
        <w:rPr>
          <w:rFonts w:hint="eastAsia"/>
        </w:rPr>
        <w:t>言葉の定義</w:t>
      </w:r>
    </w:p>
    <w:p w14:paraId="0D050BE4" w14:textId="0586DAE3" w:rsidR="001E6B3F" w:rsidRDefault="001E6B3F" w:rsidP="001E6B3F">
      <w:pPr>
        <w:pStyle w:val="af0"/>
      </w:pPr>
      <w:r>
        <w:rPr>
          <w:rFonts w:hint="eastAsia"/>
        </w:rPr>
        <w:t>本公募要領は、京都大学医学研究科附属医療DX教育研究センター（以下、「DXセンタ」という）が募集する、ヘルスソフトウェアインキュベーションプログラム「</w:t>
      </w:r>
      <w:r>
        <w:t>KU SaMD Pipeline</w:t>
      </w:r>
      <w:r w:rsidR="0004137A" w:rsidRPr="00EE7DBF">
        <w:rPr>
          <w:rFonts w:hint="eastAsia"/>
        </w:rPr>
        <w:t>」</w:t>
      </w:r>
      <w:r w:rsidR="009F2FD5" w:rsidRPr="00EE7DBF">
        <w:t>(</w:t>
      </w:r>
      <w:proofErr w:type="spellStart"/>
      <w:r w:rsidR="009F2FD5" w:rsidRPr="00EE7DBF">
        <w:t>KuSaP</w:t>
      </w:r>
      <w:proofErr w:type="spellEnd"/>
      <w:r w:rsidR="009F2FD5" w:rsidRPr="00EE7DBF">
        <w:t>)</w:t>
      </w:r>
      <w:r w:rsidR="0004137A">
        <w:rPr>
          <w:rFonts w:hint="eastAsia"/>
        </w:rPr>
        <w:t>（以下、「本プログラム」という）について記載しています。</w:t>
      </w:r>
    </w:p>
    <w:p w14:paraId="2842A5E7" w14:textId="1BB622CB" w:rsidR="0004137A" w:rsidRPr="0004137A" w:rsidRDefault="007C330C" w:rsidP="00330B1E">
      <w:pPr>
        <w:pStyle w:val="2"/>
      </w:pPr>
      <w:r>
        <w:rPr>
          <w:rFonts w:hint="eastAsia"/>
        </w:rPr>
        <w:t>本プログラムの</w:t>
      </w:r>
      <w:r w:rsidR="0004137A">
        <w:rPr>
          <w:rFonts w:hint="eastAsia"/>
        </w:rPr>
        <w:t>趣旨と目的</w:t>
      </w:r>
    </w:p>
    <w:p w14:paraId="64926ECF" w14:textId="0F3C205D" w:rsidR="007632E8" w:rsidRDefault="0004137A" w:rsidP="007632E8">
      <w:pPr>
        <w:pStyle w:val="af0"/>
      </w:pPr>
      <w:r>
        <w:rPr>
          <w:rFonts w:hint="eastAsia"/>
        </w:rPr>
        <w:t>スマートフォンアプリやWebアプリなどの形式で、一般社会の方々の健康増進活動</w:t>
      </w:r>
      <w:r w:rsidR="002639FF">
        <w:rPr>
          <w:rFonts w:hint="eastAsia"/>
        </w:rPr>
        <w:t>、患者の予後管理、医療者の診療業務や自己研鑽などを支援する様々なヘルスケアソフトウエアの開発が行われてい</w:t>
      </w:r>
      <w:r w:rsidR="00D5708E">
        <w:rPr>
          <w:rFonts w:hint="eastAsia"/>
        </w:rPr>
        <w:t>ます</w:t>
      </w:r>
      <w:r w:rsidR="002639FF">
        <w:rPr>
          <w:rFonts w:hint="eastAsia"/>
        </w:rPr>
        <w:t>が</w:t>
      </w:r>
      <w:r w:rsidR="007632E8">
        <w:rPr>
          <w:rFonts w:hint="eastAsia"/>
        </w:rPr>
        <w:t>、ヘルス</w:t>
      </w:r>
      <w:r w:rsidR="00E74248">
        <w:rPr>
          <w:rFonts w:hint="eastAsia"/>
        </w:rPr>
        <w:t>ケア</w:t>
      </w:r>
      <w:r w:rsidR="007632E8">
        <w:rPr>
          <w:rFonts w:hint="eastAsia"/>
        </w:rPr>
        <w:t>ソフトウェアを取り巻く多くの制度的障壁や、経済的障壁に阻まれて、社会実装にまで辿り着いている事例は決して多くは</w:t>
      </w:r>
      <w:r w:rsidR="00D5708E">
        <w:rPr>
          <w:rFonts w:hint="eastAsia"/>
        </w:rPr>
        <w:t>ありません</w:t>
      </w:r>
      <w:r w:rsidR="007632E8">
        <w:rPr>
          <w:rFonts w:hint="eastAsia"/>
        </w:rPr>
        <w:t>。</w:t>
      </w:r>
    </w:p>
    <w:p w14:paraId="5CF26287" w14:textId="4044BF8B" w:rsidR="007632E8" w:rsidRDefault="007632E8" w:rsidP="00E24D5E">
      <w:pPr>
        <w:pStyle w:val="af0"/>
      </w:pPr>
      <w:r>
        <w:rPr>
          <w:rFonts w:hint="eastAsia"/>
        </w:rPr>
        <w:t>ソフトウエア産業は「製造投資」を</w:t>
      </w:r>
      <w:r w:rsidR="00D5708E">
        <w:rPr>
          <w:rFonts w:hint="eastAsia"/>
        </w:rPr>
        <w:t>しなく</w:t>
      </w:r>
      <w:r>
        <w:rPr>
          <w:rFonts w:hint="eastAsia"/>
        </w:rPr>
        <w:t>とも大量生産が</w:t>
      </w:r>
      <w:r w:rsidR="00D5708E">
        <w:rPr>
          <w:rFonts w:hint="eastAsia"/>
        </w:rPr>
        <w:t>可能ですので</w:t>
      </w:r>
      <w:r>
        <w:rPr>
          <w:rFonts w:hint="eastAsia"/>
        </w:rPr>
        <w:t>、</w:t>
      </w:r>
      <w:r w:rsidR="00E24D5E">
        <w:rPr>
          <w:rFonts w:hint="eastAsia"/>
        </w:rPr>
        <w:t>一瞬の「閃き」をかたちにすることが出来れば、</w:t>
      </w:r>
      <w:r>
        <w:rPr>
          <w:rFonts w:hint="eastAsia"/>
        </w:rPr>
        <w:t>情報ネットワークを通じた「口コミ」による情報拡散に</w:t>
      </w:r>
      <w:r w:rsidR="00E24D5E">
        <w:rPr>
          <w:rFonts w:hint="eastAsia"/>
        </w:rPr>
        <w:t>よって、</w:t>
      </w:r>
      <w:r>
        <w:rPr>
          <w:rFonts w:hint="eastAsia"/>
        </w:rPr>
        <w:t>あっという間にデファクトスタンダート</w:t>
      </w:r>
      <w:r w:rsidR="00E24D5E">
        <w:rPr>
          <w:rFonts w:hint="eastAsia"/>
        </w:rPr>
        <w:t>を確保出来てしまう独特の「サクセスストーリー」が</w:t>
      </w:r>
      <w:r w:rsidR="007C330C">
        <w:rPr>
          <w:rFonts w:hint="eastAsia"/>
        </w:rPr>
        <w:t>存在</w:t>
      </w:r>
      <w:r w:rsidR="00D5708E">
        <w:rPr>
          <w:rFonts w:hint="eastAsia"/>
        </w:rPr>
        <w:t>します</w:t>
      </w:r>
      <w:r w:rsidR="007C330C">
        <w:rPr>
          <w:rFonts w:hint="eastAsia"/>
        </w:rPr>
        <w:t>。</w:t>
      </w:r>
    </w:p>
    <w:p w14:paraId="12D786E8" w14:textId="771A3109" w:rsidR="007632E8" w:rsidRDefault="007C330C" w:rsidP="00330B1E">
      <w:pPr>
        <w:pStyle w:val="af0"/>
      </w:pPr>
      <w:r>
        <w:rPr>
          <w:rFonts w:hint="eastAsia"/>
        </w:rPr>
        <w:t>しかし、ヘルス</w:t>
      </w:r>
      <w:r w:rsidR="00E74248">
        <w:rPr>
          <w:rFonts w:hint="eastAsia"/>
        </w:rPr>
        <w:t>ケア</w:t>
      </w:r>
      <w:r>
        <w:rPr>
          <w:rFonts w:hint="eastAsia"/>
        </w:rPr>
        <w:t>ソフトウエア、特に</w:t>
      </w:r>
      <w:r w:rsidR="007632E8">
        <w:rPr>
          <w:rFonts w:hint="eastAsia"/>
        </w:rPr>
        <w:t>医療機器プログラム（S</w:t>
      </w:r>
      <w:r w:rsidR="007632E8">
        <w:t>oftware as a Medical Device : SaMD）</w:t>
      </w:r>
      <w:r w:rsidR="007632E8">
        <w:rPr>
          <w:rFonts w:hint="eastAsia"/>
        </w:rPr>
        <w:t>については、</w:t>
      </w:r>
      <w:r>
        <w:rPr>
          <w:rFonts w:hint="eastAsia"/>
        </w:rPr>
        <w:t>薬機法</w:t>
      </w:r>
      <w:r w:rsidR="009F2FD5" w:rsidRPr="00EE7DBF">
        <w:rPr>
          <w:rFonts w:hint="eastAsia"/>
        </w:rPr>
        <w:t>(医薬品、医療機器等の品質、有効性及び安全性の確保等に関する法律</w:t>
      </w:r>
      <w:r w:rsidR="009F2FD5" w:rsidRPr="00EE7DBF">
        <w:t>)</w:t>
      </w:r>
      <w:r w:rsidRPr="00EE7DBF">
        <w:rPr>
          <w:rFonts w:hint="eastAsia"/>
        </w:rPr>
        <w:t>の求める「製造物の安全管理</w:t>
      </w:r>
      <w:r>
        <w:rPr>
          <w:rFonts w:hint="eastAsia"/>
        </w:rPr>
        <w:t>」と「有効性の証明」が無くては、市場への投入も市場創造（診療報酬点数表への採録）も叶</w:t>
      </w:r>
      <w:r w:rsidR="00D5708E">
        <w:rPr>
          <w:rFonts w:hint="eastAsia"/>
        </w:rPr>
        <w:t>いません</w:t>
      </w:r>
      <w:r>
        <w:rPr>
          <w:rFonts w:hint="eastAsia"/>
        </w:rPr>
        <w:t>。近年では、所謂「リバランス通知」</w:t>
      </w:r>
      <w:r>
        <w:rPr>
          <w:rStyle w:val="af4"/>
        </w:rPr>
        <w:footnoteReference w:id="1"/>
      </w:r>
      <w:r w:rsidR="00D5708E">
        <w:rPr>
          <w:rStyle w:val="af4"/>
        </w:rPr>
        <w:footnoteReference w:id="2"/>
      </w:r>
      <w:r>
        <w:rPr>
          <w:rFonts w:hint="eastAsia"/>
        </w:rPr>
        <w:t>や「モジュール薬事」</w:t>
      </w:r>
      <w:r>
        <w:rPr>
          <w:rStyle w:val="af4"/>
        </w:rPr>
        <w:footnoteReference w:id="3"/>
      </w:r>
      <w:r>
        <w:rPr>
          <w:rFonts w:hint="eastAsia"/>
        </w:rPr>
        <w:t>など、</w:t>
      </w:r>
      <w:r w:rsidR="00330B1E">
        <w:rPr>
          <w:rFonts w:hint="eastAsia"/>
        </w:rPr>
        <w:t>「非薬事品から医療機器へ」と繋がる開発への道筋も示されてはい</w:t>
      </w:r>
      <w:r w:rsidR="00D5708E">
        <w:rPr>
          <w:rFonts w:hint="eastAsia"/>
        </w:rPr>
        <w:t>ます</w:t>
      </w:r>
      <w:r w:rsidR="00330B1E">
        <w:rPr>
          <w:rFonts w:hint="eastAsia"/>
        </w:rPr>
        <w:t>が、その道筋を躓くこと無く辿るためには、</w:t>
      </w:r>
      <w:r w:rsidR="007632E8">
        <w:rPr>
          <w:rFonts w:hint="eastAsia"/>
        </w:rPr>
        <w:t>開発当初に綿密な</w:t>
      </w:r>
      <w:r w:rsidR="00330B1E">
        <w:rPr>
          <w:rFonts w:hint="eastAsia"/>
        </w:rPr>
        <w:t>社会実装</w:t>
      </w:r>
      <w:r>
        <w:rPr>
          <w:rFonts w:hint="eastAsia"/>
        </w:rPr>
        <w:t>戦略を立てる必要があ</w:t>
      </w:r>
      <w:r w:rsidR="00D5708E">
        <w:rPr>
          <w:rFonts w:hint="eastAsia"/>
        </w:rPr>
        <w:t>ります</w:t>
      </w:r>
      <w:r>
        <w:rPr>
          <w:rFonts w:hint="eastAsia"/>
        </w:rPr>
        <w:t>。</w:t>
      </w:r>
    </w:p>
    <w:p w14:paraId="1207EFC3" w14:textId="7F32F487" w:rsidR="0004137A" w:rsidRDefault="00330B1E" w:rsidP="00D5708E">
      <w:pPr>
        <w:pStyle w:val="af0"/>
      </w:pPr>
      <w:r>
        <w:rPr>
          <w:rFonts w:hint="eastAsia"/>
        </w:rPr>
        <w:t>本プログラムでは、</w:t>
      </w:r>
      <w:r w:rsidR="0093698C" w:rsidRPr="0072118F">
        <w:rPr>
          <w:rFonts w:hint="eastAsia"/>
          <w:color w:val="000000" w:themeColor="text1"/>
        </w:rPr>
        <w:t>芝蘭会グラントを活用し、</w:t>
      </w:r>
      <w:r>
        <w:rPr>
          <w:rFonts w:hint="eastAsia"/>
        </w:rPr>
        <w:t>京都大学発のヘルス</w:t>
      </w:r>
      <w:r w:rsidR="00E74248">
        <w:rPr>
          <w:rFonts w:hint="eastAsia"/>
        </w:rPr>
        <w:t>ケア</w:t>
      </w:r>
      <w:r>
        <w:rPr>
          <w:rFonts w:hint="eastAsia"/>
        </w:rPr>
        <w:t>ソフトウェアの社会実装戦略立案を支援し、その中核となるプロトタイプのQMSプロセスに則った</w:t>
      </w:r>
      <w:r w:rsidR="00680B84">
        <w:rPr>
          <w:rFonts w:hint="eastAsia"/>
        </w:rPr>
        <w:t>プロトタ</w:t>
      </w:r>
      <w:r w:rsidR="00680B84">
        <w:rPr>
          <w:rFonts w:hint="eastAsia"/>
        </w:rPr>
        <w:lastRenderedPageBreak/>
        <w:t>イピングの支援を行</w:t>
      </w:r>
      <w:r w:rsidR="00D5708E">
        <w:rPr>
          <w:rFonts w:hint="eastAsia"/>
        </w:rPr>
        <w:t>うことで、皆さんのアイデアの社会実装を加速することを目指します</w:t>
      </w:r>
      <w:r w:rsidR="00680B84">
        <w:rPr>
          <w:rFonts w:hint="eastAsia"/>
        </w:rPr>
        <w:t>。</w:t>
      </w:r>
    </w:p>
    <w:p w14:paraId="4C601B0F" w14:textId="5CA5BA8B" w:rsidR="00680B84" w:rsidRDefault="00680B84" w:rsidP="00680B84">
      <w:pPr>
        <w:pStyle w:val="1"/>
      </w:pPr>
      <w:r>
        <w:rPr>
          <w:rFonts w:hint="eastAsia"/>
        </w:rPr>
        <w:t>公募・選考</w:t>
      </w:r>
    </w:p>
    <w:p w14:paraId="560AE45C" w14:textId="0FF7A78D" w:rsidR="00680B84" w:rsidRDefault="00680B84" w:rsidP="00680B84">
      <w:pPr>
        <w:pStyle w:val="2"/>
      </w:pPr>
      <w:r>
        <w:rPr>
          <w:rFonts w:hint="eastAsia"/>
        </w:rPr>
        <w:t>募集の概要</w:t>
      </w:r>
    </w:p>
    <w:p w14:paraId="759B1CB4" w14:textId="65876399" w:rsidR="00680B84" w:rsidRDefault="00680B84" w:rsidP="008F49DB">
      <w:pPr>
        <w:pStyle w:val="af0"/>
      </w:pPr>
      <w:r>
        <w:rPr>
          <w:rFonts w:hint="eastAsia"/>
        </w:rPr>
        <w:t>本プログラムでは、</w:t>
      </w:r>
      <w:r w:rsidR="008F49DB">
        <w:rPr>
          <w:rFonts w:hint="eastAsia"/>
        </w:rPr>
        <w:t>本</w:t>
      </w:r>
      <w:r w:rsidR="008F49DB" w:rsidRPr="00EE7DBF">
        <w:rPr>
          <w:rFonts w:hint="eastAsia"/>
        </w:rPr>
        <w:t>学</w:t>
      </w:r>
      <w:r w:rsidR="009F2FD5" w:rsidRPr="00EE7DBF">
        <w:rPr>
          <w:rFonts w:hint="eastAsia"/>
        </w:rPr>
        <w:t>等</w:t>
      </w:r>
      <w:r w:rsidR="008F49DB" w:rsidRPr="00EE7DBF">
        <w:rPr>
          <w:rFonts w:hint="eastAsia"/>
        </w:rPr>
        <w:t>で開</w:t>
      </w:r>
      <w:r w:rsidR="008F49DB">
        <w:rPr>
          <w:rFonts w:hint="eastAsia"/>
        </w:rPr>
        <w:t>発されたヘルス</w:t>
      </w:r>
      <w:r w:rsidR="00E74248">
        <w:rPr>
          <w:rFonts w:hint="eastAsia"/>
        </w:rPr>
        <w:t>ケア</w:t>
      </w:r>
      <w:r w:rsidR="008F49DB">
        <w:rPr>
          <w:rFonts w:hint="eastAsia"/>
        </w:rPr>
        <w:t>ソフトウェアの社会実装を目指す課題の中で、基本的なソフトウエア機能に関するPoC（</w:t>
      </w:r>
      <w:r w:rsidR="008F49DB">
        <w:t>Proof of Concept）</w:t>
      </w:r>
      <w:r w:rsidR="008F49DB">
        <w:rPr>
          <w:rFonts w:hint="eastAsia"/>
        </w:rPr>
        <w:t>が完了しており、社会実装に向けた戦略策定に入ることが適切と判断される</w:t>
      </w:r>
      <w:r w:rsidR="008F49DB" w:rsidRPr="00830DDB">
        <w:rPr>
          <w:rFonts w:hint="eastAsia"/>
          <w:b/>
          <w:bCs/>
        </w:rPr>
        <w:t>課題が支援対象</w:t>
      </w:r>
      <w:r w:rsidR="008F49DB">
        <w:rPr>
          <w:rFonts w:hint="eastAsia"/>
        </w:rPr>
        <w:t>となります。未だ構想段階にある課題や、各種実証実験、技術移転等を目的とした研究開発課題は本プログラムの支援対象外となります。</w:t>
      </w:r>
    </w:p>
    <w:p w14:paraId="346B2EBA" w14:textId="53DE6117" w:rsidR="008F49DB" w:rsidRDefault="008F49DB" w:rsidP="008F49DB">
      <w:pPr>
        <w:pStyle w:val="af0"/>
      </w:pPr>
      <w:r>
        <w:rPr>
          <w:rFonts w:hint="eastAsia"/>
        </w:rPr>
        <w:t>支援の対象となるのは、社会実装戦略立案</w:t>
      </w:r>
      <w:r w:rsidR="005C2051">
        <w:rPr>
          <w:rFonts w:hint="eastAsia"/>
        </w:rPr>
        <w:t>の伴走</w:t>
      </w:r>
      <w:r>
        <w:rPr>
          <w:rFonts w:hint="eastAsia"/>
        </w:rPr>
        <w:t>、および、QMSプロセスが必要となるモジュールの</w:t>
      </w:r>
      <w:r w:rsidR="005C2051">
        <w:rPr>
          <w:rFonts w:hint="eastAsia"/>
        </w:rPr>
        <w:t>QMSプロトタイプ開発に限られます。原則として研究者への直接の資金供与は実施いたしません。</w:t>
      </w:r>
    </w:p>
    <w:p w14:paraId="1C6D03FF" w14:textId="171FCE53" w:rsidR="008F49DB" w:rsidRDefault="008F49DB" w:rsidP="008F49DB">
      <w:pPr>
        <w:pStyle w:val="2"/>
      </w:pPr>
      <w:r>
        <w:rPr>
          <w:rFonts w:hint="eastAsia"/>
        </w:rPr>
        <w:t>応募</w:t>
      </w:r>
      <w:r w:rsidR="005C2051">
        <w:rPr>
          <w:rFonts w:hint="eastAsia"/>
        </w:rPr>
        <w:t>要件</w:t>
      </w:r>
    </w:p>
    <w:p w14:paraId="06FF9F34" w14:textId="1A8A3406" w:rsidR="005C2051" w:rsidRDefault="005C2051" w:rsidP="005C2051">
      <w:pPr>
        <w:pStyle w:val="3"/>
      </w:pPr>
      <w:r>
        <w:rPr>
          <w:rFonts w:hint="eastAsia"/>
        </w:rPr>
        <w:t>研究開発課題の要件</w:t>
      </w:r>
    </w:p>
    <w:p w14:paraId="219EC615" w14:textId="24E91555" w:rsidR="005C2051" w:rsidRDefault="005C2051" w:rsidP="005C2051">
      <w:pPr>
        <w:pStyle w:val="af0"/>
      </w:pPr>
      <w:r>
        <w:rPr>
          <w:rFonts w:hint="eastAsia"/>
        </w:rPr>
        <w:t>本プログラムで募集する研究開発課題は、以下</w:t>
      </w:r>
      <w:r w:rsidR="009F2FD5">
        <w:rPr>
          <w:rFonts w:hint="eastAsia"/>
        </w:rPr>
        <w:t>の</w:t>
      </w:r>
      <w:r>
        <w:rPr>
          <w:rFonts w:hint="eastAsia"/>
        </w:rPr>
        <w:t>全ての要件を満たすこととします。</w:t>
      </w:r>
    </w:p>
    <w:p w14:paraId="47CE6BA3" w14:textId="59AA1BD4" w:rsidR="0054394C" w:rsidRDefault="0054394C" w:rsidP="0054394C">
      <w:pPr>
        <w:pStyle w:val="af0"/>
        <w:numPr>
          <w:ilvl w:val="0"/>
          <w:numId w:val="5"/>
        </w:numPr>
        <w:ind w:firstLineChars="0"/>
      </w:pPr>
      <w:r>
        <w:rPr>
          <w:rFonts w:hint="eastAsia"/>
        </w:rPr>
        <w:t>医療を取り巻く特定の課題の解決を図るソフトウェア（ヘルス</w:t>
      </w:r>
      <w:r w:rsidR="00E74248">
        <w:rPr>
          <w:rFonts w:hint="eastAsia"/>
        </w:rPr>
        <w:t>ケア</w:t>
      </w:r>
      <w:r>
        <w:rPr>
          <w:rFonts w:hint="eastAsia"/>
        </w:rPr>
        <w:t>ソフトウエア）の開発を行っていること。</w:t>
      </w:r>
    </w:p>
    <w:p w14:paraId="778FCC05" w14:textId="514A6EC2" w:rsidR="0054394C" w:rsidRDefault="0054394C" w:rsidP="0054394C">
      <w:pPr>
        <w:pStyle w:val="af0"/>
        <w:numPr>
          <w:ilvl w:val="0"/>
          <w:numId w:val="5"/>
        </w:numPr>
        <w:ind w:firstLineChars="0"/>
      </w:pPr>
      <w:r>
        <w:rPr>
          <w:rFonts w:hint="eastAsia"/>
        </w:rPr>
        <w:t>応募時点で研究開発課題の核となるソフトウエアのプロトタイプを有していること。</w:t>
      </w:r>
    </w:p>
    <w:p w14:paraId="4B86FAC8" w14:textId="56DF199E" w:rsidR="0054394C" w:rsidRDefault="0054394C" w:rsidP="0054394C">
      <w:pPr>
        <w:pStyle w:val="af0"/>
        <w:numPr>
          <w:ilvl w:val="0"/>
          <w:numId w:val="5"/>
        </w:numPr>
        <w:ind w:firstLineChars="0"/>
      </w:pPr>
      <w:r>
        <w:rPr>
          <w:rFonts w:hint="eastAsia"/>
        </w:rPr>
        <w:t>本プログラムの実施期間終了時に予定されているイベントで、社会実装に向けた</w:t>
      </w:r>
      <w:r w:rsidRPr="00FC4F9C">
        <w:rPr>
          <w:rFonts w:hint="eastAsia"/>
          <w:b/>
          <w:bCs/>
        </w:rPr>
        <w:t>研究</w:t>
      </w:r>
      <w:r w:rsidR="004E44C0" w:rsidRPr="00FC4F9C">
        <w:rPr>
          <w:rFonts w:hint="eastAsia"/>
          <w:b/>
          <w:bCs/>
        </w:rPr>
        <w:t>課題もしくは研究</w:t>
      </w:r>
      <w:r w:rsidRPr="00FC4F9C">
        <w:rPr>
          <w:rFonts w:hint="eastAsia"/>
          <w:b/>
          <w:bCs/>
        </w:rPr>
        <w:t>代表者等</w:t>
      </w:r>
      <w:r>
        <w:rPr>
          <w:rFonts w:hint="eastAsia"/>
        </w:rPr>
        <w:t>の活動成果を発表できること。</w:t>
      </w:r>
    </w:p>
    <w:p w14:paraId="059DF94D" w14:textId="5BBD459D" w:rsidR="0054394C" w:rsidRDefault="0054394C" w:rsidP="0054394C">
      <w:pPr>
        <w:pStyle w:val="af0"/>
        <w:numPr>
          <w:ilvl w:val="0"/>
          <w:numId w:val="5"/>
        </w:numPr>
        <w:ind w:firstLineChars="0"/>
      </w:pPr>
      <w:r>
        <w:rPr>
          <w:rFonts w:hint="eastAsia"/>
        </w:rPr>
        <w:t>本プログラムの趣旨・目的に沿った研究開発を推進し、計画するソフトウエア機能の主要なものについて社会実装前の課題であること。（例えば、開発を企図する</w:t>
      </w:r>
      <w:r>
        <w:t>SaMD</w:t>
      </w:r>
      <w:r>
        <w:rPr>
          <w:rFonts w:hint="eastAsia"/>
        </w:rPr>
        <w:t>の入出力機能部分のみをフリーウェア</w:t>
      </w:r>
      <w:r w:rsidR="002C3340">
        <w:rPr>
          <w:rFonts w:hint="eastAsia"/>
        </w:rPr>
        <w:t>として</w:t>
      </w:r>
      <w:r>
        <w:rPr>
          <w:rFonts w:hint="eastAsia"/>
        </w:rPr>
        <w:t>提供している場合などは</w:t>
      </w:r>
      <w:r w:rsidR="002C3340">
        <w:rPr>
          <w:rFonts w:hint="eastAsia"/>
        </w:rPr>
        <w:t>許容</w:t>
      </w:r>
      <w:r>
        <w:rPr>
          <w:rFonts w:hint="eastAsia"/>
        </w:rPr>
        <w:t>される）</w:t>
      </w:r>
    </w:p>
    <w:p w14:paraId="745E98C4" w14:textId="7CE5E46F" w:rsidR="005C2051" w:rsidRDefault="005C2051" w:rsidP="005C2051">
      <w:pPr>
        <w:pStyle w:val="3"/>
      </w:pPr>
      <w:r>
        <w:rPr>
          <w:rFonts w:hint="eastAsia"/>
        </w:rPr>
        <w:t>研究代表者の要件</w:t>
      </w:r>
    </w:p>
    <w:p w14:paraId="418861FF" w14:textId="10BDEF6D" w:rsidR="005C2051" w:rsidRDefault="005C2051" w:rsidP="005C2051">
      <w:pPr>
        <w:pStyle w:val="af0"/>
      </w:pPr>
      <w:r>
        <w:rPr>
          <w:rFonts w:hint="eastAsia"/>
        </w:rPr>
        <w:t>研究開発課題の研究代表者は、以下の</w:t>
      </w:r>
      <w:r w:rsidR="00FC4F9C">
        <w:rPr>
          <w:rFonts w:hint="eastAsia"/>
        </w:rPr>
        <w:t>①〜④の</w:t>
      </w:r>
      <w:r>
        <w:rPr>
          <w:rFonts w:hint="eastAsia"/>
        </w:rPr>
        <w:t>全ての要件を満たすこととします。</w:t>
      </w:r>
    </w:p>
    <w:p w14:paraId="09A9266D" w14:textId="2FCD4778" w:rsidR="005C2051" w:rsidRDefault="005C2051" w:rsidP="005C2051">
      <w:pPr>
        <w:pStyle w:val="af0"/>
        <w:numPr>
          <w:ilvl w:val="0"/>
          <w:numId w:val="4"/>
        </w:numPr>
        <w:ind w:firstLineChars="0"/>
      </w:pPr>
      <w:r>
        <w:rPr>
          <w:rFonts w:hint="eastAsia"/>
        </w:rPr>
        <w:t>応募時点において以下の</w:t>
      </w:r>
      <w:r w:rsidR="00FC4F9C">
        <w:rPr>
          <w:rFonts w:hint="eastAsia"/>
        </w:rPr>
        <w:t>いずれかの</w:t>
      </w:r>
      <w:r>
        <w:rPr>
          <w:rFonts w:hint="eastAsia"/>
        </w:rPr>
        <w:t>要件を満たすもの</w:t>
      </w:r>
    </w:p>
    <w:p w14:paraId="161C2B55" w14:textId="4418D266" w:rsidR="005C2051" w:rsidRDefault="005C2051" w:rsidP="005C2051">
      <w:pPr>
        <w:pStyle w:val="af0"/>
        <w:numPr>
          <w:ilvl w:val="1"/>
          <w:numId w:val="4"/>
        </w:numPr>
        <w:ind w:firstLineChars="0"/>
      </w:pPr>
      <w:r>
        <w:rPr>
          <w:rFonts w:hint="eastAsia"/>
        </w:rPr>
        <w:t>京都大学医学研究科・薬学研究科に属する教職員並びに学生</w:t>
      </w:r>
    </w:p>
    <w:p w14:paraId="1CD28881" w14:textId="2A3F457C" w:rsidR="005C2051" w:rsidRPr="00EE7DBF" w:rsidRDefault="005C2051" w:rsidP="005C2051">
      <w:pPr>
        <w:pStyle w:val="af0"/>
        <w:numPr>
          <w:ilvl w:val="1"/>
          <w:numId w:val="4"/>
        </w:numPr>
        <w:ind w:firstLineChars="0"/>
      </w:pPr>
      <w:r>
        <w:rPr>
          <w:rFonts w:hint="eastAsia"/>
        </w:rPr>
        <w:t>医学研究科が主催する教育プログラム（MIP、</w:t>
      </w:r>
      <w:proofErr w:type="spellStart"/>
      <w:r>
        <w:rPr>
          <w:rFonts w:hint="eastAsia"/>
        </w:rPr>
        <w:t>HiDEP</w:t>
      </w:r>
      <w:proofErr w:type="spellEnd"/>
      <w:r>
        <w:rPr>
          <w:rFonts w:hint="eastAsia"/>
        </w:rPr>
        <w:t>、KUEP-DHI</w:t>
      </w:r>
      <w:r>
        <w:t>）</w:t>
      </w:r>
      <w:r>
        <w:rPr>
          <w:rFonts w:hint="eastAsia"/>
        </w:rPr>
        <w:t>等に属する</w:t>
      </w:r>
      <w:r w:rsidRPr="00EE7DBF">
        <w:rPr>
          <w:rFonts w:hint="eastAsia"/>
        </w:rPr>
        <w:t>京都大学に属する教職員並びに学生</w:t>
      </w:r>
    </w:p>
    <w:p w14:paraId="08D64C10" w14:textId="7E3A67D4" w:rsidR="007C3AB5" w:rsidRPr="00EE7DBF" w:rsidRDefault="007C3AB5" w:rsidP="005C2051">
      <w:pPr>
        <w:pStyle w:val="af0"/>
        <w:numPr>
          <w:ilvl w:val="1"/>
          <w:numId w:val="4"/>
        </w:numPr>
        <w:ind w:firstLineChars="0"/>
      </w:pPr>
      <w:r w:rsidRPr="00EE7DBF">
        <w:rPr>
          <w:rFonts w:hint="eastAsia"/>
        </w:rPr>
        <w:t>京都大学病院協議会に所属する病院の研究者</w:t>
      </w:r>
    </w:p>
    <w:p w14:paraId="3468300D" w14:textId="63AAC784" w:rsidR="007C3AB5" w:rsidRPr="00EE7DBF" w:rsidRDefault="007C3AB5" w:rsidP="005C2051">
      <w:pPr>
        <w:pStyle w:val="af0"/>
        <w:numPr>
          <w:ilvl w:val="1"/>
          <w:numId w:val="4"/>
        </w:numPr>
        <w:ind w:firstLineChars="0"/>
      </w:pPr>
      <w:r w:rsidRPr="00EE7DBF">
        <w:rPr>
          <w:rFonts w:hint="eastAsia"/>
        </w:rPr>
        <w:lastRenderedPageBreak/>
        <w:t>一般社団法人芝蘭会の会員（会費納入者に限る）</w:t>
      </w:r>
    </w:p>
    <w:p w14:paraId="766ED0EA" w14:textId="77777777" w:rsidR="00FC4F9C" w:rsidRPr="00FC4F9C" w:rsidRDefault="00FC4F9C" w:rsidP="00FC4F9C">
      <w:pPr>
        <w:pStyle w:val="af0"/>
        <w:ind w:left="650" w:firstLineChars="0" w:firstLine="0"/>
      </w:pPr>
    </w:p>
    <w:p w14:paraId="78C064D8" w14:textId="5CDD2120" w:rsidR="005C2051" w:rsidRDefault="005C2051" w:rsidP="005C2051">
      <w:pPr>
        <w:pStyle w:val="af0"/>
        <w:numPr>
          <w:ilvl w:val="0"/>
          <w:numId w:val="4"/>
        </w:numPr>
        <w:ind w:firstLineChars="0"/>
      </w:pPr>
      <w:r>
        <w:rPr>
          <w:rFonts w:hint="eastAsia"/>
        </w:rPr>
        <w:t>研究開発課題の核となるソフトウェアの立案・開発者、若しくは、開発に関わった者。</w:t>
      </w:r>
    </w:p>
    <w:p w14:paraId="2BEA05D1" w14:textId="137D0BBD" w:rsidR="005C2051" w:rsidRDefault="005C2051" w:rsidP="005C2051">
      <w:pPr>
        <w:pStyle w:val="af0"/>
        <w:numPr>
          <w:ilvl w:val="0"/>
          <w:numId w:val="4"/>
        </w:numPr>
        <w:ind w:firstLineChars="0"/>
      </w:pPr>
      <w:r>
        <w:rPr>
          <w:rFonts w:hint="eastAsia"/>
        </w:rPr>
        <w:t>技術シーズの社会実装を主体的に実施することを目指している者。</w:t>
      </w:r>
    </w:p>
    <w:p w14:paraId="64A55050" w14:textId="2C516691" w:rsidR="005C2051" w:rsidRDefault="005C2051" w:rsidP="005C2051">
      <w:pPr>
        <w:pStyle w:val="af0"/>
        <w:numPr>
          <w:ilvl w:val="0"/>
          <w:numId w:val="4"/>
        </w:numPr>
        <w:ind w:firstLineChars="0"/>
      </w:pPr>
      <w:r>
        <w:rPr>
          <w:rFonts w:hint="eastAsia"/>
        </w:rPr>
        <w:t>DXセンターの指示するイベント等への参加を約束できる者。</w:t>
      </w:r>
    </w:p>
    <w:p w14:paraId="1B1CD8D2" w14:textId="72C87078" w:rsidR="005C2051" w:rsidRDefault="002C3340" w:rsidP="002C3340">
      <w:pPr>
        <w:pStyle w:val="2"/>
      </w:pPr>
      <w:r>
        <w:rPr>
          <w:rFonts w:hint="eastAsia"/>
        </w:rPr>
        <w:t>応募方法</w:t>
      </w:r>
    </w:p>
    <w:p w14:paraId="36154195" w14:textId="378DD233" w:rsidR="002C3340" w:rsidRDefault="002C3340" w:rsidP="002C3340">
      <w:pPr>
        <w:pStyle w:val="af0"/>
      </w:pPr>
      <w:r>
        <w:rPr>
          <w:rFonts w:hint="eastAsia"/>
        </w:rPr>
        <w:t>応募者は</w:t>
      </w:r>
      <w:r w:rsidRPr="00EE7DBF">
        <w:rPr>
          <w:rFonts w:hint="eastAsia"/>
        </w:rPr>
        <w:t>、添付の様式1、様式2</w:t>
      </w:r>
      <w:r>
        <w:rPr>
          <w:rFonts w:hint="eastAsia"/>
        </w:rPr>
        <w:t>に記入し、下記提出先まで期限内に提出する。</w:t>
      </w:r>
    </w:p>
    <w:p w14:paraId="07BC33CB" w14:textId="0FF761DA" w:rsidR="002C3340" w:rsidRDefault="002C3340" w:rsidP="002C3340">
      <w:pPr>
        <w:pStyle w:val="3"/>
      </w:pPr>
      <w:r>
        <w:rPr>
          <w:rFonts w:hint="eastAsia"/>
        </w:rPr>
        <w:t>提出</w:t>
      </w:r>
      <w:r w:rsidR="009F2FD5">
        <w:rPr>
          <w:rFonts w:hint="eastAsia"/>
        </w:rPr>
        <w:t>及び問い合わせ先</w:t>
      </w:r>
    </w:p>
    <w:p w14:paraId="0C331AE4" w14:textId="77777777" w:rsidR="0093698C" w:rsidRPr="0072118F" w:rsidRDefault="0093698C" w:rsidP="002C3340">
      <w:pPr>
        <w:pStyle w:val="af0"/>
        <w:rPr>
          <w:color w:val="000000" w:themeColor="text1"/>
        </w:rPr>
      </w:pPr>
      <w:r w:rsidRPr="0072118F">
        <w:rPr>
          <w:rFonts w:hint="eastAsia"/>
          <w:color w:val="000000" w:themeColor="text1"/>
        </w:rPr>
        <w:t>一般社団法人芝蘭会産学情報交流部「芝蘭会グラント」事務局</w:t>
      </w:r>
    </w:p>
    <w:p w14:paraId="0ACFA19E" w14:textId="1E6AD940" w:rsidR="0072118F" w:rsidRPr="0072118F" w:rsidRDefault="0093698C" w:rsidP="0072118F">
      <w:pPr>
        <w:pStyle w:val="af0"/>
        <w:rPr>
          <w:color w:val="000000" w:themeColor="text1"/>
        </w:rPr>
      </w:pPr>
      <w:r w:rsidRPr="0072118F">
        <w:rPr>
          <w:rFonts w:hint="eastAsia"/>
          <w:color w:val="000000" w:themeColor="text1"/>
        </w:rPr>
        <w:t>メールアドレス</w:t>
      </w:r>
      <w:r w:rsidRPr="0072118F">
        <w:rPr>
          <w:color w:val="000000" w:themeColor="text1"/>
        </w:rPr>
        <w:t>:</w:t>
      </w:r>
      <w:r w:rsidRPr="0072118F">
        <w:rPr>
          <w:rFonts w:hint="eastAsia"/>
          <w:color w:val="000000" w:themeColor="text1"/>
        </w:rPr>
        <w:t xml:space="preserve"> </w:t>
      </w:r>
      <w:hyperlink r:id="rId8" w:history="1">
        <w:r w:rsidRPr="0072118F">
          <w:rPr>
            <w:rStyle w:val="af5"/>
            <w:color w:val="000000" w:themeColor="text1"/>
            <w:u w:val="none"/>
          </w:rPr>
          <w:t>shiran-t.m@almond.ocn.ne.jp</w:t>
        </w:r>
      </w:hyperlink>
    </w:p>
    <w:p w14:paraId="55B5D1AC" w14:textId="38F10770" w:rsidR="002C3340" w:rsidRDefault="002C3340" w:rsidP="002C3340">
      <w:pPr>
        <w:pStyle w:val="3"/>
      </w:pPr>
      <w:r>
        <w:rPr>
          <w:rFonts w:hint="eastAsia"/>
        </w:rPr>
        <w:t>提出期限</w:t>
      </w:r>
    </w:p>
    <w:p w14:paraId="3D099251" w14:textId="3B4CDAF8" w:rsidR="002C3340" w:rsidRPr="002C3340" w:rsidRDefault="002C3340" w:rsidP="002C3340">
      <w:pPr>
        <w:pStyle w:val="af0"/>
      </w:pPr>
      <w:r>
        <w:rPr>
          <w:rFonts w:hint="eastAsia"/>
        </w:rPr>
        <w:t>202</w:t>
      </w:r>
      <w:r w:rsidR="007C3AB5">
        <w:t>5</w:t>
      </w:r>
      <w:r>
        <w:rPr>
          <w:rFonts w:hint="eastAsia"/>
        </w:rPr>
        <w:t>年9月</w:t>
      </w:r>
      <w:r w:rsidR="009F2FD5">
        <w:t>30</w:t>
      </w:r>
      <w:r>
        <w:rPr>
          <w:rFonts w:hint="eastAsia"/>
        </w:rPr>
        <w:t>日（</w:t>
      </w:r>
      <w:r w:rsidR="009F2FD5">
        <w:rPr>
          <w:rFonts w:hint="eastAsia"/>
        </w:rPr>
        <w:t>火</w:t>
      </w:r>
      <w:r>
        <w:rPr>
          <w:rFonts w:hint="eastAsia"/>
        </w:rPr>
        <w:t>）正午 必着</w:t>
      </w:r>
    </w:p>
    <w:p w14:paraId="19364FA2" w14:textId="77777777" w:rsidR="0054394C" w:rsidRDefault="0054394C" w:rsidP="0054394C">
      <w:pPr>
        <w:pStyle w:val="af0"/>
        <w:ind w:firstLineChars="0"/>
      </w:pPr>
    </w:p>
    <w:p w14:paraId="0D600F3E" w14:textId="28C34946" w:rsidR="002C3340" w:rsidRPr="002C3340" w:rsidRDefault="0072118F" w:rsidP="002C3340">
      <w:pPr>
        <w:pStyle w:val="af0"/>
      </w:pPr>
      <w:r>
        <w:rPr>
          <w:rFonts w:hint="eastAsia"/>
        </w:rPr>
        <w:t>以上</w:t>
      </w:r>
    </w:p>
    <w:sectPr w:rsidR="002C3340" w:rsidRPr="002C3340">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B3CD" w14:textId="77777777" w:rsidR="00F76E14" w:rsidRDefault="00F76E14" w:rsidP="00B75D38">
      <w:r>
        <w:separator/>
      </w:r>
    </w:p>
  </w:endnote>
  <w:endnote w:type="continuationSeparator" w:id="0">
    <w:p w14:paraId="3711FF27" w14:textId="77777777" w:rsidR="00F76E14" w:rsidRDefault="00F76E14" w:rsidP="00B7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22C8" w14:textId="5B08D74E" w:rsidR="00B75D38" w:rsidRDefault="00B75D38" w:rsidP="00B75D38">
    <w:pPr>
      <w:pStyle w:val="ac"/>
      <w:jc w:val="center"/>
    </w:pPr>
    <w:r w:rsidRPr="00B75D38">
      <w:rPr>
        <w:noProof/>
      </w:rPr>
      <w:drawing>
        <wp:inline distT="0" distB="0" distL="0" distR="0" wp14:anchorId="7D38A805" wp14:editId="5BA64D23">
          <wp:extent cx="3539434" cy="641793"/>
          <wp:effectExtent l="0" t="0" r="0" b="0"/>
          <wp:docPr id="848211806"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11806" name="図 1" descr="テキスト&#10;&#10;自動的に生成された説明"/>
                  <pic:cNvPicPr/>
                </pic:nvPicPr>
                <pic:blipFill>
                  <a:blip r:embed="rId1"/>
                  <a:stretch>
                    <a:fillRect/>
                  </a:stretch>
                </pic:blipFill>
                <pic:spPr>
                  <a:xfrm>
                    <a:off x="0" y="0"/>
                    <a:ext cx="3656205" cy="6629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BE732" w14:textId="77777777" w:rsidR="00F76E14" w:rsidRDefault="00F76E14" w:rsidP="00B75D38">
      <w:r>
        <w:separator/>
      </w:r>
    </w:p>
  </w:footnote>
  <w:footnote w:type="continuationSeparator" w:id="0">
    <w:p w14:paraId="181F62B2" w14:textId="77777777" w:rsidR="00F76E14" w:rsidRDefault="00F76E14" w:rsidP="00B75D38">
      <w:r>
        <w:continuationSeparator/>
      </w:r>
    </w:p>
  </w:footnote>
  <w:footnote w:id="1">
    <w:p w14:paraId="6A3CF340" w14:textId="2BE7B709" w:rsidR="00D5708E" w:rsidRDefault="007C330C" w:rsidP="007C330C">
      <w:pPr>
        <w:pStyle w:val="af2"/>
      </w:pPr>
      <w:r>
        <w:rPr>
          <w:rStyle w:val="af4"/>
        </w:rPr>
        <w:footnoteRef/>
      </w:r>
      <w:r>
        <w:t xml:space="preserve"> </w:t>
      </w:r>
      <w:r w:rsidR="00D5708E">
        <w:rPr>
          <w:rFonts w:hint="eastAsia"/>
        </w:rPr>
        <w:t>厚生労働省</w:t>
      </w:r>
      <w:r w:rsidR="00CA5094">
        <w:t xml:space="preserve"> </w:t>
      </w:r>
      <w:r w:rsidR="00D5708E">
        <w:rPr>
          <w:rFonts w:hint="eastAsia"/>
        </w:rPr>
        <w:t>医薬局医療機器審査管理課長</w:t>
      </w:r>
      <w:r w:rsidR="00D5708E">
        <w:t xml:space="preserve">. </w:t>
      </w:r>
      <w:r w:rsidR="00D5708E">
        <w:rPr>
          <w:rFonts w:hint="eastAsia"/>
        </w:rPr>
        <w:t>プログラム医療機器の特性を踏まえた二段階承認に係る</w:t>
      </w:r>
      <w:r w:rsidR="0093698C" w:rsidRPr="0072118F">
        <w:rPr>
          <w:rFonts w:hint="eastAsia"/>
          <w:color w:val="000000" w:themeColor="text1"/>
        </w:rPr>
        <w:t>取</w:t>
      </w:r>
      <w:r w:rsidR="00D5708E">
        <w:rPr>
          <w:rFonts w:hint="eastAsia"/>
        </w:rPr>
        <w:t>扱いについて</w:t>
      </w:r>
      <w:r w:rsidR="00D5708E">
        <w:t xml:space="preserve">. </w:t>
      </w:r>
      <w:r w:rsidR="00D5708E">
        <w:rPr>
          <w:rFonts w:hint="eastAsia"/>
        </w:rPr>
        <w:t>医薬機審発</w:t>
      </w:r>
      <w:r w:rsidR="00D5708E">
        <w:t>1116</w:t>
      </w:r>
      <w:r w:rsidR="00D5708E">
        <w:rPr>
          <w:rFonts w:hint="eastAsia"/>
        </w:rPr>
        <w:t>第2号</w:t>
      </w:r>
      <w:r w:rsidR="00D5708E">
        <w:t xml:space="preserve">. </w:t>
      </w:r>
      <w:r w:rsidR="00D5708E">
        <w:rPr>
          <w:rFonts w:hint="eastAsia"/>
        </w:rPr>
        <w:t>令和5年11月16日</w:t>
      </w:r>
      <w:r w:rsidR="00D5708E">
        <w:t>.</w:t>
      </w:r>
      <w:r w:rsidR="00D5708E" w:rsidRPr="00D5708E">
        <w:t xml:space="preserve"> </w:t>
      </w:r>
      <w:r w:rsidR="00D5708E">
        <w:t xml:space="preserve"> </w:t>
      </w:r>
      <w:r w:rsidR="00D5708E" w:rsidRPr="00D5708E">
        <w:t>https://www.pmda.go.jp/files/000265514.pdf</w:t>
      </w:r>
    </w:p>
  </w:footnote>
  <w:footnote w:id="2">
    <w:p w14:paraId="002A8A9B" w14:textId="25836BCB" w:rsidR="00D5708E" w:rsidRDefault="00D5708E">
      <w:pPr>
        <w:pStyle w:val="af2"/>
      </w:pPr>
      <w:r>
        <w:rPr>
          <w:rStyle w:val="af4"/>
        </w:rPr>
        <w:footnoteRef/>
      </w:r>
      <w:r>
        <w:t xml:space="preserve"> </w:t>
      </w:r>
      <w:r>
        <w:rPr>
          <w:rFonts w:hint="eastAsia"/>
        </w:rPr>
        <w:t>厚生労働省</w:t>
      </w:r>
      <w:r>
        <w:t xml:space="preserve">. </w:t>
      </w:r>
      <w:r>
        <w:rPr>
          <w:rFonts w:hint="eastAsia"/>
        </w:rPr>
        <w:t>令和4年度「プログラム医療機器の特性を踏まえた薬事承認制度の運用改善件等事業」報告書</w:t>
      </w:r>
      <w:r>
        <w:t xml:space="preserve">. </w:t>
      </w:r>
      <w:r>
        <w:rPr>
          <w:rFonts w:hint="eastAsia"/>
        </w:rPr>
        <w:t>プログラム医療機器の特性を踏まえた適切克つ迅速な承認及び開発のためのガイダンス</w:t>
      </w:r>
      <w:r>
        <w:t xml:space="preserve">. </w:t>
      </w:r>
      <w:r>
        <w:rPr>
          <w:rFonts w:hint="eastAsia"/>
        </w:rPr>
        <w:t>令和5年3月</w:t>
      </w:r>
      <w:r>
        <w:t xml:space="preserve">. </w:t>
      </w:r>
      <w:r w:rsidRPr="00D5708E">
        <w:t>https://www.pmda.go.jp/files/000252822.pdf</w:t>
      </w:r>
    </w:p>
  </w:footnote>
  <w:footnote w:id="3">
    <w:p w14:paraId="346D8CE8" w14:textId="40383FB3" w:rsidR="007C330C" w:rsidRDefault="007C330C" w:rsidP="007C330C">
      <w:pPr>
        <w:pStyle w:val="af2"/>
      </w:pPr>
      <w:r>
        <w:rPr>
          <w:rStyle w:val="af4"/>
        </w:rPr>
        <w:footnoteRef/>
      </w:r>
      <w:r>
        <w:t xml:space="preserve"> </w:t>
      </w:r>
      <w:r w:rsidR="00D5708E">
        <w:rPr>
          <w:rFonts w:hint="eastAsia"/>
        </w:rPr>
        <w:t>経済産業省</w:t>
      </w:r>
      <w:r w:rsidR="00D5708E">
        <w:t xml:space="preserve"> / </w:t>
      </w:r>
      <w:r w:rsidR="00D5708E">
        <w:rPr>
          <w:rFonts w:hint="eastAsia"/>
        </w:rPr>
        <w:t>国立研究開発法人日本医療研究開発機構</w:t>
      </w:r>
      <w:r w:rsidR="00D5708E">
        <w:t xml:space="preserve">. </w:t>
      </w:r>
      <w:r w:rsidR="00D5708E">
        <w:rPr>
          <w:rFonts w:hint="eastAsia"/>
        </w:rPr>
        <w:t>医療・健康分野における行動変容を促す医療機器プログラムに関する開発ガイドライン</w:t>
      </w:r>
      <w:r w:rsidR="00D5708E">
        <w:t>2023</w:t>
      </w:r>
      <w:r w:rsidR="00D5708E">
        <w:rPr>
          <w:rFonts w:hint="eastAsia"/>
        </w:rPr>
        <w:t>（手引き）</w:t>
      </w:r>
      <w:r w:rsidR="00D5708E">
        <w:t xml:space="preserve">. </w:t>
      </w:r>
      <w:r w:rsidR="00D5708E">
        <w:rPr>
          <w:rFonts w:hint="eastAsia"/>
        </w:rPr>
        <w:t>令和5年3月</w:t>
      </w:r>
      <w:r w:rsidR="00D5708E">
        <w:t xml:space="preserve">. </w:t>
      </w:r>
      <w:r w:rsidR="00D5708E" w:rsidRPr="00D5708E">
        <w:t>https://www.meti.go.jp/policy/mono_info_service/healthcare/202303.55.pdf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0238C"/>
    <w:multiLevelType w:val="hybridMultilevel"/>
    <w:tmpl w:val="EA72DA6C"/>
    <w:lvl w:ilvl="0" w:tplc="E0EE87C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DA0444"/>
    <w:multiLevelType w:val="multilevel"/>
    <w:tmpl w:val="B4DCD82A"/>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59554A6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77107EB2"/>
    <w:multiLevelType w:val="hybridMultilevel"/>
    <w:tmpl w:val="911A2B44"/>
    <w:lvl w:ilvl="0" w:tplc="E0EE87C4">
      <w:start w:val="1"/>
      <w:numFmt w:val="decimalEnclosedCircle"/>
      <w:lvlText w:val="%1"/>
      <w:lvlJc w:val="left"/>
      <w:pPr>
        <w:ind w:left="650" w:hanging="440"/>
      </w:pPr>
      <w:rPr>
        <w:rFonts w:hint="eastAsia"/>
      </w:rPr>
    </w:lvl>
    <w:lvl w:ilvl="1" w:tplc="04090017">
      <w:start w:val="1"/>
      <w:numFmt w:val="aiueoFullWidth"/>
      <w:lvlText w:val="(%2)"/>
      <w:lvlJc w:val="left"/>
      <w:pPr>
        <w:ind w:left="1007" w:hanging="440"/>
      </w:pPr>
    </w:lvl>
    <w:lvl w:ilvl="2" w:tplc="0409001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75C4419"/>
    <w:multiLevelType w:val="hybridMultilevel"/>
    <w:tmpl w:val="6AFCE7D4"/>
    <w:lvl w:ilvl="0" w:tplc="E0EE87C4">
      <w:start w:val="1"/>
      <w:numFmt w:val="decimalEnclosedCircle"/>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35332453">
    <w:abstractNumId w:val="2"/>
  </w:num>
  <w:num w:numId="2" w16cid:durableId="1973634927">
    <w:abstractNumId w:val="1"/>
  </w:num>
  <w:num w:numId="3" w16cid:durableId="470489253">
    <w:abstractNumId w:val="0"/>
  </w:num>
  <w:num w:numId="4" w16cid:durableId="1692339623">
    <w:abstractNumId w:val="3"/>
  </w:num>
  <w:num w:numId="5" w16cid:durableId="646278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38"/>
    <w:rsid w:val="0004137A"/>
    <w:rsid w:val="000803AF"/>
    <w:rsid w:val="0012653C"/>
    <w:rsid w:val="001E6B3F"/>
    <w:rsid w:val="00206204"/>
    <w:rsid w:val="002639FF"/>
    <w:rsid w:val="002B67A4"/>
    <w:rsid w:val="002C3340"/>
    <w:rsid w:val="00330B1E"/>
    <w:rsid w:val="0047581E"/>
    <w:rsid w:val="004E44C0"/>
    <w:rsid w:val="0054394C"/>
    <w:rsid w:val="00584A47"/>
    <w:rsid w:val="005C2051"/>
    <w:rsid w:val="00604893"/>
    <w:rsid w:val="00630520"/>
    <w:rsid w:val="00680B84"/>
    <w:rsid w:val="006C0595"/>
    <w:rsid w:val="006F0AD8"/>
    <w:rsid w:val="0072118F"/>
    <w:rsid w:val="007632E8"/>
    <w:rsid w:val="00776A5E"/>
    <w:rsid w:val="007C330C"/>
    <w:rsid w:val="007C3AB5"/>
    <w:rsid w:val="00830DDB"/>
    <w:rsid w:val="00895733"/>
    <w:rsid w:val="008E612E"/>
    <w:rsid w:val="008F49DB"/>
    <w:rsid w:val="00906F1B"/>
    <w:rsid w:val="0093544D"/>
    <w:rsid w:val="0093698C"/>
    <w:rsid w:val="009F2FD5"/>
    <w:rsid w:val="00AD7C2B"/>
    <w:rsid w:val="00B75D38"/>
    <w:rsid w:val="00BE11A3"/>
    <w:rsid w:val="00BE7395"/>
    <w:rsid w:val="00BF3D8F"/>
    <w:rsid w:val="00C212C1"/>
    <w:rsid w:val="00C836FE"/>
    <w:rsid w:val="00CA5094"/>
    <w:rsid w:val="00D5708E"/>
    <w:rsid w:val="00D632A7"/>
    <w:rsid w:val="00D80A6A"/>
    <w:rsid w:val="00DD73BD"/>
    <w:rsid w:val="00DF6516"/>
    <w:rsid w:val="00E20EB1"/>
    <w:rsid w:val="00E24D5E"/>
    <w:rsid w:val="00E74248"/>
    <w:rsid w:val="00EE7DBF"/>
    <w:rsid w:val="00F76E14"/>
    <w:rsid w:val="00FA5A27"/>
    <w:rsid w:val="00FC4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B289C40"/>
  <w15:chartTrackingRefBased/>
  <w15:docId w15:val="{1B236626-B709-7041-A32B-64153DFD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30B1E"/>
    <w:pPr>
      <w:keepNext/>
      <w:keepLines/>
      <w:numPr>
        <w:numId w:val="2"/>
      </w:numPr>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330B1E"/>
    <w:pPr>
      <w:keepNext/>
      <w:keepLines/>
      <w:numPr>
        <w:ilvl w:val="1"/>
        <w:numId w:val="2"/>
      </w:numPr>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5C2051"/>
    <w:pPr>
      <w:keepNext/>
      <w:keepLines/>
      <w:numPr>
        <w:ilvl w:val="2"/>
        <w:numId w:val="2"/>
      </w:numPr>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75D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5D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5D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5D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5D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5D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0B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330B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5C20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75D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5D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5D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5D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5D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5D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5D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5D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D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5D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D38"/>
    <w:pPr>
      <w:spacing w:before="160" w:after="160"/>
      <w:jc w:val="center"/>
    </w:pPr>
    <w:rPr>
      <w:i/>
      <w:iCs/>
      <w:color w:val="404040" w:themeColor="text1" w:themeTint="BF"/>
    </w:rPr>
  </w:style>
  <w:style w:type="character" w:customStyle="1" w:styleId="a8">
    <w:name w:val="引用文 (文字)"/>
    <w:basedOn w:val="a0"/>
    <w:link w:val="a7"/>
    <w:uiPriority w:val="29"/>
    <w:rsid w:val="00B75D38"/>
    <w:rPr>
      <w:i/>
      <w:iCs/>
      <w:color w:val="404040" w:themeColor="text1" w:themeTint="BF"/>
    </w:rPr>
  </w:style>
  <w:style w:type="paragraph" w:styleId="a9">
    <w:name w:val="List Paragraph"/>
    <w:basedOn w:val="a"/>
    <w:uiPriority w:val="34"/>
    <w:qFormat/>
    <w:rsid w:val="00B75D38"/>
    <w:pPr>
      <w:ind w:left="720"/>
      <w:contextualSpacing/>
    </w:pPr>
  </w:style>
  <w:style w:type="character" w:styleId="21">
    <w:name w:val="Intense Emphasis"/>
    <w:basedOn w:val="a0"/>
    <w:uiPriority w:val="21"/>
    <w:qFormat/>
    <w:rsid w:val="00B75D38"/>
    <w:rPr>
      <w:i/>
      <w:iCs/>
      <w:color w:val="0F4761" w:themeColor="accent1" w:themeShade="BF"/>
    </w:rPr>
  </w:style>
  <w:style w:type="paragraph" w:styleId="22">
    <w:name w:val="Intense Quote"/>
    <w:basedOn w:val="a"/>
    <w:next w:val="a"/>
    <w:link w:val="23"/>
    <w:uiPriority w:val="30"/>
    <w:qFormat/>
    <w:rsid w:val="00B75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5D38"/>
    <w:rPr>
      <w:i/>
      <w:iCs/>
      <w:color w:val="0F4761" w:themeColor="accent1" w:themeShade="BF"/>
    </w:rPr>
  </w:style>
  <w:style w:type="character" w:styleId="24">
    <w:name w:val="Intense Reference"/>
    <w:basedOn w:val="a0"/>
    <w:uiPriority w:val="32"/>
    <w:qFormat/>
    <w:rsid w:val="00B75D38"/>
    <w:rPr>
      <w:b/>
      <w:bCs/>
      <w:smallCaps/>
      <w:color w:val="0F4761" w:themeColor="accent1" w:themeShade="BF"/>
      <w:spacing w:val="5"/>
    </w:rPr>
  </w:style>
  <w:style w:type="paragraph" w:styleId="aa">
    <w:name w:val="header"/>
    <w:basedOn w:val="a"/>
    <w:link w:val="ab"/>
    <w:uiPriority w:val="99"/>
    <w:unhideWhenUsed/>
    <w:rsid w:val="00B75D38"/>
    <w:pPr>
      <w:tabs>
        <w:tab w:val="center" w:pos="4252"/>
        <w:tab w:val="right" w:pos="8504"/>
      </w:tabs>
      <w:snapToGrid w:val="0"/>
    </w:pPr>
  </w:style>
  <w:style w:type="character" w:customStyle="1" w:styleId="ab">
    <w:name w:val="ヘッダー (文字)"/>
    <w:basedOn w:val="a0"/>
    <w:link w:val="aa"/>
    <w:uiPriority w:val="99"/>
    <w:rsid w:val="00B75D38"/>
  </w:style>
  <w:style w:type="paragraph" w:styleId="ac">
    <w:name w:val="footer"/>
    <w:basedOn w:val="a"/>
    <w:link w:val="ad"/>
    <w:uiPriority w:val="99"/>
    <w:unhideWhenUsed/>
    <w:rsid w:val="00B75D38"/>
    <w:pPr>
      <w:tabs>
        <w:tab w:val="center" w:pos="4252"/>
        <w:tab w:val="right" w:pos="8504"/>
      </w:tabs>
      <w:snapToGrid w:val="0"/>
    </w:pPr>
  </w:style>
  <w:style w:type="character" w:customStyle="1" w:styleId="ad">
    <w:name w:val="フッター (文字)"/>
    <w:basedOn w:val="a0"/>
    <w:link w:val="ac"/>
    <w:uiPriority w:val="99"/>
    <w:rsid w:val="00B75D38"/>
  </w:style>
  <w:style w:type="paragraph" w:styleId="ae">
    <w:name w:val="Body Text"/>
    <w:basedOn w:val="a"/>
    <w:link w:val="af"/>
    <w:uiPriority w:val="99"/>
    <w:semiHidden/>
    <w:unhideWhenUsed/>
    <w:rsid w:val="001E6B3F"/>
  </w:style>
  <w:style w:type="character" w:customStyle="1" w:styleId="af">
    <w:name w:val="本文 (文字)"/>
    <w:basedOn w:val="a0"/>
    <w:link w:val="ae"/>
    <w:uiPriority w:val="99"/>
    <w:semiHidden/>
    <w:rsid w:val="001E6B3F"/>
  </w:style>
  <w:style w:type="paragraph" w:styleId="af0">
    <w:name w:val="Body Text First Indent"/>
    <w:basedOn w:val="ae"/>
    <w:link w:val="af1"/>
    <w:uiPriority w:val="99"/>
    <w:unhideWhenUsed/>
    <w:rsid w:val="001E6B3F"/>
    <w:pPr>
      <w:ind w:firstLineChars="100" w:firstLine="210"/>
    </w:pPr>
  </w:style>
  <w:style w:type="character" w:customStyle="1" w:styleId="af1">
    <w:name w:val="本文字下げ (文字)"/>
    <w:basedOn w:val="af"/>
    <w:link w:val="af0"/>
    <w:uiPriority w:val="99"/>
    <w:rsid w:val="001E6B3F"/>
  </w:style>
  <w:style w:type="paragraph" w:styleId="af2">
    <w:name w:val="footnote text"/>
    <w:basedOn w:val="a"/>
    <w:link w:val="af3"/>
    <w:uiPriority w:val="99"/>
    <w:semiHidden/>
    <w:unhideWhenUsed/>
    <w:rsid w:val="007C330C"/>
    <w:pPr>
      <w:snapToGrid w:val="0"/>
      <w:jc w:val="left"/>
    </w:pPr>
  </w:style>
  <w:style w:type="character" w:customStyle="1" w:styleId="af3">
    <w:name w:val="脚注文字列 (文字)"/>
    <w:basedOn w:val="a0"/>
    <w:link w:val="af2"/>
    <w:uiPriority w:val="99"/>
    <w:semiHidden/>
    <w:rsid w:val="007C330C"/>
  </w:style>
  <w:style w:type="character" w:styleId="af4">
    <w:name w:val="footnote reference"/>
    <w:basedOn w:val="a0"/>
    <w:uiPriority w:val="99"/>
    <w:semiHidden/>
    <w:unhideWhenUsed/>
    <w:rsid w:val="007C330C"/>
    <w:rPr>
      <w:vertAlign w:val="superscript"/>
    </w:rPr>
  </w:style>
  <w:style w:type="character" w:styleId="af5">
    <w:name w:val="Hyperlink"/>
    <w:basedOn w:val="a0"/>
    <w:uiPriority w:val="99"/>
    <w:unhideWhenUsed/>
    <w:rsid w:val="0093698C"/>
    <w:rPr>
      <w:color w:val="467886" w:themeColor="hyperlink"/>
      <w:u w:val="single"/>
    </w:rPr>
  </w:style>
  <w:style w:type="character" w:styleId="af6">
    <w:name w:val="Unresolved Mention"/>
    <w:basedOn w:val="a0"/>
    <w:uiPriority w:val="99"/>
    <w:semiHidden/>
    <w:unhideWhenUsed/>
    <w:rsid w:val="00936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an-t.m@almond.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1803-A001-7048-B5DF-AD49E671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4</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kuroda.tomohiro.3v@ms.c.kyoto-u.ac.jp</dc:creator>
  <cp:keywords/>
  <dc:description/>
  <cp:lastModifiedBy>Microsoft Office ユーザー</cp:lastModifiedBy>
  <cp:revision>16</cp:revision>
  <cp:lastPrinted>2024-08-18T13:02:00Z</cp:lastPrinted>
  <dcterms:created xsi:type="dcterms:W3CDTF">2024-08-18T07:08:00Z</dcterms:created>
  <dcterms:modified xsi:type="dcterms:W3CDTF">2025-07-31T01:16:00Z</dcterms:modified>
</cp:coreProperties>
</file>